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6376A">
      <w:pPr>
        <w:pStyle w:val="2"/>
        <w:jc w:val="center"/>
        <w:rPr>
          <w:rFonts w:hint="eastAsia" w:eastAsia="等线"/>
          <w:lang w:eastAsia="zh-CN"/>
        </w:rPr>
      </w:pPr>
      <w:r>
        <w:t>玻璃瓶质量控制</w:t>
      </w:r>
      <w:r>
        <w:rPr>
          <w:rFonts w:hint="eastAsia"/>
          <w:lang w:val="en-US" w:eastAsia="zh-CN"/>
        </w:rPr>
        <w:t>报告</w:t>
      </w:r>
    </w:p>
    <w:p w14:paraId="4967D8F6">
      <w:pPr>
        <w:pStyle w:val="3"/>
      </w:pPr>
      <w:r>
        <w:t>一、原料熔制</w:t>
      </w:r>
    </w:p>
    <w:p w14:paraId="797F1CF8">
      <w:pPr>
        <w:pStyle w:val="16"/>
        <w:numPr>
          <w:ilvl w:val="0"/>
          <w:numId w:val="1"/>
        </w:numPr>
      </w:pPr>
      <w:r>
        <w:t>原料干燥、配比精准、混合均匀</w:t>
      </w:r>
    </w:p>
    <w:p w14:paraId="0E39F88C">
      <w:pPr>
        <w:pStyle w:val="16"/>
        <w:numPr>
          <w:ilvl w:val="0"/>
          <w:numId w:val="1"/>
        </w:numPr>
      </w:pPr>
      <w:r>
        <w:t>温度稳定，玻璃液</w:t>
      </w:r>
      <w:r>
        <w:rPr>
          <w:b/>
          <w:bCs/>
        </w:rPr>
        <w:t>无气泡、无结石、无条纹</w:t>
      </w:r>
    </w:p>
    <w:p w14:paraId="5F8D9E3A">
      <w:pPr>
        <w:pStyle w:val="3"/>
      </w:pPr>
      <w:r>
        <w:t>二、成型工序</w:t>
      </w:r>
    </w:p>
    <w:p w14:paraId="2B3AF039">
      <w:pPr>
        <w:pStyle w:val="16"/>
        <w:numPr>
          <w:ilvl w:val="0"/>
          <w:numId w:val="1"/>
        </w:numPr>
      </w:pPr>
      <w:r>
        <w:t>料滴重量、温度稳定</w:t>
      </w:r>
    </w:p>
    <w:p w14:paraId="238CA0B2">
      <w:pPr>
        <w:pStyle w:val="16"/>
        <w:numPr>
          <w:ilvl w:val="0"/>
          <w:numId w:val="1"/>
        </w:numPr>
      </w:pPr>
      <w:r>
        <w:t>模具光洁、冷却正常</w:t>
      </w:r>
    </w:p>
    <w:p w14:paraId="697C761D">
      <w:pPr>
        <w:pStyle w:val="16"/>
        <w:numPr>
          <w:ilvl w:val="0"/>
          <w:numId w:val="1"/>
        </w:numPr>
      </w:pPr>
      <w:r>
        <w:t>严控：歪口、变形、偏壁、合模线过深</w:t>
      </w:r>
    </w:p>
    <w:p w14:paraId="7526FEC2">
      <w:pPr>
        <w:pStyle w:val="3"/>
      </w:pPr>
      <w:r>
        <w:t>三、退火关键</w:t>
      </w:r>
    </w:p>
    <w:p w14:paraId="243C33D7">
      <w:pPr>
        <w:pStyle w:val="16"/>
        <w:numPr>
          <w:ilvl w:val="0"/>
          <w:numId w:val="1"/>
        </w:numPr>
      </w:pPr>
      <w:r>
        <w:t>消除内应力，防止炸裂</w:t>
      </w:r>
    </w:p>
    <w:p w14:paraId="3068A70A">
      <w:pPr>
        <w:pStyle w:val="16"/>
        <w:numPr>
          <w:ilvl w:val="0"/>
          <w:numId w:val="1"/>
        </w:numPr>
      </w:pPr>
      <w:r>
        <w:t>温度、保温、降温严格执行</w:t>
      </w:r>
    </w:p>
    <w:p w14:paraId="45B7E352">
      <w:pPr>
        <w:pStyle w:val="16"/>
        <w:numPr>
          <w:ilvl w:val="0"/>
          <w:numId w:val="1"/>
        </w:numPr>
      </w:pPr>
      <w:r>
        <w:rPr>
          <w:b/>
          <w:bCs/>
        </w:rPr>
        <w:t>应力不合格，严禁出厂</w:t>
      </w:r>
    </w:p>
    <w:p w14:paraId="3C34BA6E">
      <w:pPr>
        <w:pStyle w:val="3"/>
      </w:pPr>
      <w:r>
        <w:t>四、外观必检</w:t>
      </w:r>
    </w:p>
    <w:p w14:paraId="0FC55D31">
      <w:pPr>
        <w:pStyle w:val="16"/>
        <w:numPr>
          <w:ilvl w:val="0"/>
          <w:numId w:val="1"/>
        </w:numPr>
      </w:pPr>
      <w:r>
        <w:rPr>
          <w:b/>
          <w:bCs/>
        </w:rPr>
        <w:t>瓶口</w:t>
      </w:r>
      <w:r>
        <w:t>：无崩口、毛刺、椭圆，螺纹完好</w:t>
      </w:r>
    </w:p>
    <w:p w14:paraId="79EA72D0">
      <w:pPr>
        <w:pStyle w:val="16"/>
        <w:numPr>
          <w:ilvl w:val="0"/>
          <w:numId w:val="1"/>
        </w:numPr>
      </w:pPr>
      <w:r>
        <w:rPr>
          <w:b/>
          <w:bCs/>
        </w:rPr>
        <w:t>瓶身</w:t>
      </w:r>
      <w:r>
        <w:t>：气泡、划伤、气线、脏污在标准内</w:t>
      </w:r>
    </w:p>
    <w:p w14:paraId="0E48EF66">
      <w:pPr>
        <w:pStyle w:val="16"/>
        <w:numPr>
          <w:ilvl w:val="0"/>
          <w:numId w:val="1"/>
        </w:numPr>
      </w:pPr>
      <w:r>
        <w:rPr>
          <w:b/>
          <w:bCs/>
        </w:rPr>
        <w:t>瓶底</w:t>
      </w:r>
      <w:r>
        <w:t>：无裂纹、无偏底、无冷料</w:t>
      </w:r>
    </w:p>
    <w:p w14:paraId="2045E15E">
      <w:pPr>
        <w:pStyle w:val="3"/>
      </w:pPr>
      <w:r>
        <w:t>五、尺寸性能</w:t>
      </w:r>
    </w:p>
    <w:p w14:paraId="5AF7D58A">
      <w:pPr>
        <w:pStyle w:val="16"/>
        <w:numPr>
          <w:ilvl w:val="0"/>
          <w:numId w:val="1"/>
        </w:numPr>
      </w:pPr>
      <w:r>
        <w:t>口径、高度、壁厚、垂直度合格</w:t>
      </w:r>
    </w:p>
    <w:p w14:paraId="4B0E754F">
      <w:pPr>
        <w:pStyle w:val="16"/>
        <w:numPr>
          <w:ilvl w:val="0"/>
          <w:numId w:val="1"/>
        </w:numPr>
      </w:pPr>
      <w:r>
        <w:t>耐内压、耐热冲击、耐水性达标</w:t>
      </w:r>
    </w:p>
    <w:p w14:paraId="67CE2F84">
      <w:pPr>
        <w:pStyle w:val="3"/>
      </w:pPr>
      <w:r>
        <w:t>六、检验包装</w:t>
      </w:r>
    </w:p>
    <w:p w14:paraId="2BFFE974">
      <w:pPr>
        <w:pStyle w:val="16"/>
        <w:numPr>
          <w:ilvl w:val="0"/>
          <w:numId w:val="1"/>
        </w:numPr>
      </w:pPr>
      <w:r>
        <w:t>清洗干净：无水渍、无玻璃粉、无油污</w:t>
      </w:r>
    </w:p>
    <w:p w14:paraId="423A43D6">
      <w:pPr>
        <w:pStyle w:val="16"/>
        <w:numPr>
          <w:ilvl w:val="0"/>
          <w:numId w:val="1"/>
        </w:numPr>
      </w:pPr>
      <w:r>
        <w:t>自检→互检→专检，不合格品隔离</w:t>
      </w:r>
    </w:p>
    <w:p w14:paraId="4D272A38">
      <w:pPr>
        <w:pStyle w:val="16"/>
        <w:numPr>
          <w:ilvl w:val="0"/>
          <w:numId w:val="1"/>
        </w:numPr>
      </w:pPr>
      <w:r>
        <w:t>包装防震防磨，批次可追溯</w:t>
      </w:r>
    </w:p>
    <w:p w14:paraId="4B9842F1">
      <w:pPr>
        <w:pStyle w:val="3"/>
      </w:pPr>
      <w:r>
        <w:t>七、质量口诀</w:t>
      </w:r>
    </w:p>
    <w:p w14:paraId="2C50DC9E">
      <w:pPr>
        <w:pStyle w:val="16"/>
      </w:pPr>
      <w:r>
        <w:t>原料准、熔制好</w:t>
      </w:r>
    </w:p>
    <w:p w14:paraId="0D9B48B1">
      <w:pPr>
        <w:pStyle w:val="16"/>
      </w:pPr>
      <w:r>
        <w:t>成型稳、退火足</w:t>
      </w:r>
    </w:p>
    <w:p w14:paraId="223BA581">
      <w:pPr>
        <w:pStyle w:val="16"/>
      </w:pPr>
      <w:r>
        <w:t>检验严、追溯全</w:t>
      </w:r>
    </w:p>
    <w:p w14:paraId="70A051A9">
      <w:pPr>
        <w:pStyle w:val="16"/>
      </w:pP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1B110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363</Words>
  <Characters>369</Characters>
  <TotalTime>0</TotalTime>
  <ScaleCrop>false</ScaleCrop>
  <LinksUpToDate>false</LinksUpToDate>
  <CharactersWithSpaces>369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2026-03-14T06:38:00Z</dcterms:created>
  <dc:creator>Un-named</dc:creator>
  <cp:lastModifiedBy>open</cp:lastModifiedBy>
  <dcterms:modified xsi:type="dcterms:W3CDTF">2026-03-14T06:39:14Z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eyJoZGlkIjoiYzlmMGM1MTg2N2RkNmJmYmRmMDBjMGM1YmY3ODA3OWUiLCJ1c2VySWQiOiIyMjg5NTg5MjIifQ==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C0DC640F1457425EBC573F22B8C2A1E5_13</vt:lpwstr>
  </property>
</Properties>
</file>